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4E" w:rsidRDefault="00E61C4E" w:rsidP="00E61C4E">
      <w:pPr>
        <w:spacing w:line="360" w:lineRule="auto"/>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Ficha de trabalho de grupo 15 – A Cognição: A Aprendizagem</w:t>
      </w:r>
    </w:p>
    <w:p w:rsidR="00E61C4E" w:rsidRDefault="00E61C4E" w:rsidP="00E61C4E">
      <w:pPr>
        <w:spacing w:line="360" w:lineRule="auto"/>
        <w:jc w:val="both"/>
        <w:rPr>
          <w:rFonts w:ascii="Book Antiqua" w:hAnsi="Book Antiqua"/>
          <w:sz w:val="24"/>
          <w:szCs w:val="24"/>
        </w:rPr>
      </w:pPr>
      <w:r>
        <w:rPr>
          <w:rFonts w:ascii="Book Antiqua" w:hAnsi="Book Antiqua"/>
          <w:sz w:val="24"/>
          <w:szCs w:val="24"/>
        </w:rPr>
        <w:t>Carmen Guilherme, Liliana Bonito, Marta Palma, Natércia Rodrigues, Miguel Castilho, 12ºA</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1.</w:t>
      </w:r>
      <w:r w:rsidRPr="00E61C4E">
        <w:rPr>
          <w:rFonts w:ascii="Book Antiqua" w:hAnsi="Book Antiqua"/>
          <w:bCs/>
        </w:rPr>
        <w:t xml:space="preserve"> </w:t>
      </w:r>
      <w:r w:rsidRPr="00E61C4E">
        <w:rPr>
          <w:rFonts w:ascii="Book Antiqua" w:hAnsi="Book Antiqua"/>
        </w:rPr>
        <w:t>A aprendizagem é um proc</w:t>
      </w:r>
      <w:r>
        <w:rPr>
          <w:rFonts w:ascii="Book Antiqua" w:hAnsi="Book Antiqua"/>
        </w:rPr>
        <w:t>esso cognitivo que, numa perspe</w:t>
      </w:r>
      <w:r w:rsidRPr="00E61C4E">
        <w:rPr>
          <w:rFonts w:ascii="Book Antiqua" w:hAnsi="Book Antiqua"/>
        </w:rPr>
        <w:t xml:space="preserve">tiva psicológica, consiste em modificar, de forma estável, o comportamento, </w:t>
      </w:r>
      <w:r>
        <w:rPr>
          <w:rFonts w:ascii="Book Antiqua" w:hAnsi="Book Antiqua"/>
        </w:rPr>
        <w:t>ou o conhecimento, através da a</w:t>
      </w:r>
      <w:r w:rsidRPr="00E61C4E">
        <w:rPr>
          <w:rFonts w:ascii="Book Antiqua" w:hAnsi="Book Antiqua"/>
        </w:rPr>
        <w:t>ção da experiência, do treino ou do estudo. A aprendizagem é um processo de aquisição de novos comportamentos ou conhecimentos, resultante da necessidade psicológica (ou fisiológica) de adaptação ao meio ambiente. Ocorre de modo consciente ou inconsciente. Aprender é, sobretudo para os seres human</w:t>
      </w:r>
      <w:r>
        <w:rPr>
          <w:rFonts w:ascii="Book Antiqua" w:hAnsi="Book Antiqua"/>
        </w:rPr>
        <w:t>os, uma a</w:t>
      </w:r>
      <w:r w:rsidRPr="00E61C4E">
        <w:rPr>
          <w:rFonts w:ascii="Book Antiqua" w:hAnsi="Book Antiqua"/>
        </w:rPr>
        <w:t>tividade essencial para a sua adaptação ao mundo circundante. Dada a complexidade do processo de aprendizagem, existem diversas abordagens teóricas realizadas n</w:t>
      </w:r>
      <w:r>
        <w:rPr>
          <w:rFonts w:ascii="Book Antiqua" w:hAnsi="Book Antiqua"/>
        </w:rPr>
        <w:t>o domínio da psicologia, perspe</w:t>
      </w:r>
      <w:r w:rsidRPr="00E61C4E">
        <w:rPr>
          <w:rFonts w:ascii="Book Antiqua" w:hAnsi="Book Antiqua"/>
        </w:rPr>
        <w:t xml:space="preserve">tivas que nem sempre são compatíveis entre si. Quando falamos de aprendizagem, devemos ter em mente que o seu conceito surge integrado numa dada teoria (por exemplo, o behaviorismo de Watson e de Skinner (o condicionamento operante), a teoria do reflexo condicionado de Pavlov, o condicionamento instrumental de </w:t>
      </w:r>
      <w:proofErr w:type="spellStart"/>
      <w:r w:rsidRPr="00E61C4E">
        <w:rPr>
          <w:rFonts w:ascii="Book Antiqua" w:hAnsi="Book Antiqua"/>
        </w:rPr>
        <w:t>Thorndike</w:t>
      </w:r>
      <w:proofErr w:type="spellEnd"/>
      <w:r w:rsidRPr="00E61C4E">
        <w:rPr>
          <w:rFonts w:ascii="Book Antiqua" w:hAnsi="Book Antiqua"/>
        </w:rPr>
        <w:t xml:space="preserve">, a aprendizagem social de </w:t>
      </w:r>
      <w:proofErr w:type="spellStart"/>
      <w:r w:rsidRPr="00E61C4E">
        <w:rPr>
          <w:rFonts w:ascii="Book Antiqua" w:hAnsi="Book Antiqua"/>
        </w:rPr>
        <w:t>Albert</w:t>
      </w:r>
      <w:proofErr w:type="spellEnd"/>
      <w:r w:rsidRPr="00E61C4E">
        <w:rPr>
          <w:rFonts w:ascii="Book Antiqua" w:hAnsi="Book Antiqua"/>
        </w:rPr>
        <w:t xml:space="preserve"> </w:t>
      </w:r>
      <w:proofErr w:type="spellStart"/>
      <w:r w:rsidRPr="00E61C4E">
        <w:rPr>
          <w:rFonts w:ascii="Book Antiqua" w:hAnsi="Book Antiqua"/>
        </w:rPr>
        <w:t>Bandura</w:t>
      </w:r>
      <w:proofErr w:type="spellEnd"/>
      <w:r w:rsidRPr="00E61C4E">
        <w:rPr>
          <w:rFonts w:ascii="Book Antiqua" w:hAnsi="Book Antiqua"/>
        </w:rPr>
        <w:t xml:space="preserve"> e as posições dos psicólogos da linha cognitivista, como </w:t>
      </w:r>
      <w:proofErr w:type="spellStart"/>
      <w:r w:rsidRPr="00E61C4E">
        <w:rPr>
          <w:rFonts w:ascii="Book Antiqua" w:hAnsi="Book Antiqua"/>
        </w:rPr>
        <w:t>Tolman</w:t>
      </w:r>
      <w:proofErr w:type="spellEnd"/>
      <w:r w:rsidRPr="00E61C4E">
        <w:rPr>
          <w:rFonts w:ascii="Book Antiqua" w:hAnsi="Book Antiqua"/>
        </w:rPr>
        <w:t xml:space="preserve">, </w:t>
      </w:r>
      <w:proofErr w:type="spellStart"/>
      <w:r w:rsidRPr="00E61C4E">
        <w:rPr>
          <w:rFonts w:ascii="Book Antiqua" w:hAnsi="Book Antiqua"/>
        </w:rPr>
        <w:t>Ausubel</w:t>
      </w:r>
      <w:proofErr w:type="spellEnd"/>
      <w:r w:rsidRPr="00E61C4E">
        <w:rPr>
          <w:rFonts w:ascii="Book Antiqua" w:hAnsi="Book Antiqua"/>
        </w:rPr>
        <w:t xml:space="preserve"> e Chomsky, entre outros). Até agora, ainda não há uma teoria global, holística e agregadora de tendências tão divergentes no campo da psicologia sobre a noção de aprendizagem. Existem, de um modo muito simplificado, dois grandes modelos teóricos da aprendizagem – comportamental e cognitivo. Todavia, existem outras abordagens para além destes modelos.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2.</w:t>
      </w:r>
      <w:r w:rsidRPr="00E61C4E">
        <w:rPr>
          <w:rFonts w:ascii="Book Antiqua" w:hAnsi="Book Antiqua"/>
          <w:bCs/>
        </w:rPr>
        <w:t xml:space="preserve"> </w:t>
      </w:r>
      <w:r w:rsidRPr="00E61C4E">
        <w:rPr>
          <w:rFonts w:ascii="Book Antiqua" w:hAnsi="Book Antiqua"/>
        </w:rPr>
        <w:t>Há pelo menos três elementos que caracterizam a noção de aprendizagem: o sujeito sofre alterações em relação a um estado anterior (há uma nova aquisição, por exemplo, um bebé aprende a caminhar numa postura bípede); as alterações que um sujeito sofre devem ser estáveis e durar</w:t>
      </w:r>
      <w:r>
        <w:rPr>
          <w:rFonts w:ascii="Book Antiqua" w:hAnsi="Book Antiqua"/>
        </w:rPr>
        <w:t xml:space="preserve"> </w:t>
      </w:r>
      <w:r w:rsidRPr="00E61C4E">
        <w:rPr>
          <w:rFonts w:ascii="Book Antiqua" w:hAnsi="Book Antiqua"/>
        </w:rPr>
        <w:t xml:space="preserve">(ou conservar-se) ao longo do tempo; por último, todas as mudanças que o sujeito experimenta nas aquisições derivadas de processos de aprendizagem devem-se ao exercício, ao treino, ou ao estudo.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lastRenderedPageBreak/>
        <w:t>3.</w:t>
      </w:r>
      <w:r w:rsidRPr="00E61C4E">
        <w:rPr>
          <w:rFonts w:ascii="Book Antiqua" w:hAnsi="Book Antiqua"/>
          <w:bCs/>
        </w:rPr>
        <w:t xml:space="preserve"> </w:t>
      </w:r>
      <w:r w:rsidRPr="00E61C4E">
        <w:rPr>
          <w:rFonts w:ascii="Book Antiqua" w:hAnsi="Book Antiqua"/>
        </w:rPr>
        <w:t xml:space="preserve">Se toda a aprendizagem implica mudanças significativas no comportamento das pessoas, nem todas estas mudanças se devem a processos de aprendizagem. Existem alterações significativas no comportamento das pessoas que em nada ficam a dever a qualquer processo de aprendizagem. Por exemplo, é sabido que os bebés desenvolvem o córtex cerebral nos dois primeiros anos de vida: as mudanças que decorrem de processos de maturação neurofisiológica nada têm a ver com processos de aprendizagem. No mesmo âmbito situam-se as mudanças comportamentais causadas por doenças (físicas ou mentais), acidentes, lesões, cansaço, ou alterações provocadas pela ingestão de drogas, ou álcool.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4.</w:t>
      </w:r>
      <w:r w:rsidRPr="00E61C4E">
        <w:rPr>
          <w:rFonts w:ascii="Book Antiqua" w:hAnsi="Book Antiqua"/>
          <w:bCs/>
        </w:rPr>
        <w:t xml:space="preserve"> </w:t>
      </w:r>
      <w:r w:rsidRPr="00E61C4E">
        <w:rPr>
          <w:rFonts w:ascii="Book Antiqua" w:hAnsi="Book Antiqua"/>
        </w:rPr>
        <w:t xml:space="preserve">As duas modalidades de aprendizagem distinguem-se teoricamente: uma coisa é </w:t>
      </w:r>
      <w:r w:rsidRPr="00E61C4E">
        <w:rPr>
          <w:rFonts w:ascii="Book Antiqua" w:hAnsi="Book Antiqua"/>
          <w:bCs/>
          <w:iCs/>
        </w:rPr>
        <w:t>aprender a fazer</w:t>
      </w:r>
      <w:r w:rsidRPr="00E61C4E">
        <w:rPr>
          <w:rFonts w:ascii="Book Antiqua" w:hAnsi="Book Antiqua"/>
        </w:rPr>
        <w:t xml:space="preserve">, ou «saber fazer» (e aqui temos a aprendizagem de condutas), outra, bem diferente, é </w:t>
      </w:r>
      <w:r w:rsidRPr="00E61C4E">
        <w:rPr>
          <w:rFonts w:ascii="Book Antiqua" w:hAnsi="Book Antiqua"/>
          <w:bCs/>
          <w:iCs/>
        </w:rPr>
        <w:t xml:space="preserve">aprender a pensar </w:t>
      </w:r>
      <w:r w:rsidRPr="00E61C4E">
        <w:rPr>
          <w:rFonts w:ascii="Book Antiqua" w:hAnsi="Book Antiqua"/>
        </w:rPr>
        <w:t xml:space="preserve">e «saber </w:t>
      </w:r>
      <w:proofErr w:type="gramStart"/>
      <w:r w:rsidRPr="00E61C4E">
        <w:rPr>
          <w:rFonts w:ascii="Book Antiqua" w:hAnsi="Book Antiqua"/>
        </w:rPr>
        <w:t>que</w:t>
      </w:r>
      <w:proofErr w:type="gramEnd"/>
      <w:r w:rsidRPr="00E61C4E">
        <w:rPr>
          <w:rFonts w:ascii="Book Antiqua" w:hAnsi="Book Antiqua"/>
        </w:rPr>
        <w:t>». A aprendizagem comportamental refere-se ao processo de aquisição de compor</w:t>
      </w:r>
      <w:r>
        <w:rPr>
          <w:rFonts w:ascii="Book Antiqua" w:hAnsi="Book Antiqua"/>
        </w:rPr>
        <w:t>tamentos que são públicos, obje</w:t>
      </w:r>
      <w:r w:rsidRPr="00E61C4E">
        <w:rPr>
          <w:rFonts w:ascii="Book Antiqua" w:hAnsi="Book Antiqua"/>
        </w:rPr>
        <w:t xml:space="preserve">tivos e observáveis, e é possível </w:t>
      </w:r>
      <w:r w:rsidRPr="00E61C4E">
        <w:rPr>
          <w:rFonts w:ascii="Book Antiqua" w:hAnsi="Book Antiqua"/>
          <w:bCs/>
          <w:iCs/>
        </w:rPr>
        <w:t xml:space="preserve">provar </w:t>
      </w:r>
      <w:r w:rsidRPr="00E61C4E">
        <w:rPr>
          <w:rFonts w:ascii="Book Antiqua" w:hAnsi="Book Antiqua"/>
        </w:rPr>
        <w:t xml:space="preserve">que uma pessoa aprendeu um dado comportamento se for capaz de exibi-lo, de reproduzi-lo, executando determinadas tarefas: aprender a fazer algo, como aprender a conduzir uma máquina é um exemplo claro deste modelo. A aprendizagem de condutas está voltada para o </w:t>
      </w:r>
      <w:r w:rsidRPr="00E61C4E">
        <w:rPr>
          <w:rFonts w:ascii="Book Antiqua" w:hAnsi="Book Antiqua"/>
          <w:bCs/>
        </w:rPr>
        <w:t xml:space="preserve">exterior </w:t>
      </w:r>
      <w:r w:rsidRPr="00E61C4E">
        <w:rPr>
          <w:rFonts w:ascii="Book Antiqua" w:hAnsi="Book Antiqua"/>
        </w:rPr>
        <w:t xml:space="preserve">e, em grande parte, não envolve um conhecimento teórico aprofundado daquilo que se faz (uma pessoa que sabe conduzir uma máquina não tem necessariamente de saber como funciona globalmente e em profundidade). O modelo de aprendizagem cognitivo implica uma aprendizagem teórica, um saber conceptual, que é memorizado e conservado no </w:t>
      </w:r>
      <w:r w:rsidRPr="00E61C4E">
        <w:rPr>
          <w:rFonts w:ascii="Book Antiqua" w:hAnsi="Book Antiqua"/>
          <w:bCs/>
        </w:rPr>
        <w:t xml:space="preserve">interior </w:t>
      </w:r>
      <w:r w:rsidRPr="00E61C4E">
        <w:rPr>
          <w:rFonts w:ascii="Book Antiqua" w:hAnsi="Book Antiqua"/>
        </w:rPr>
        <w:t xml:space="preserve">da mente do sujeito, ficando como que em estado latente, à espera de ser aplicado numa situação futura. O sujeito não tem de dar provas, no imediato, que adquiriu um dado conhecimento, noção, ou operação. Existem imensas noções, teorias, hipóteses, operações e procedimentos que ficam retidos na memória dos sujeitos, como acontece nas aprendizagens escolares, e que só voltam a ser evocados em situações/contextos ulteriores, quer em situação de teste, quer em anos mais avançados de aprendizagem. Por exemplo, certas noções matemáticas, certos </w:t>
      </w:r>
      <w:r w:rsidRPr="00E61C4E">
        <w:rPr>
          <w:rFonts w:ascii="Book Antiqua" w:hAnsi="Book Antiqua"/>
        </w:rPr>
        <w:lastRenderedPageBreak/>
        <w:t xml:space="preserve">conceitos da física ou da química, que foram retidos pelos alunos em determinados anos de escolaridade, são utilizados como «pontes», ou elementos de ligação, para facilitar aprendizagens futuras e resolver problemas mais complexos. Chamam-se a essas aprendizagens escolares «pré-requisitos», que são os degraus, ou patamares, que permitem novas aquisições mais complexas. Um químico é uma pessoa que domina plenamente a tabela periódica dos elementos e as suas leis mais básicas.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5.</w:t>
      </w:r>
      <w:r w:rsidRPr="00E61C4E">
        <w:rPr>
          <w:rFonts w:ascii="Book Antiqua" w:hAnsi="Book Antiqua"/>
          <w:bCs/>
        </w:rPr>
        <w:t xml:space="preserve"> </w:t>
      </w:r>
      <w:r w:rsidRPr="00E61C4E">
        <w:rPr>
          <w:rFonts w:ascii="Book Antiqua" w:hAnsi="Book Antiqua"/>
        </w:rPr>
        <w:t>A experiência laboratorial de Pavlov com um cão permitiu estudar a aprendizagem enquanto processo de condicionamento de reflexos. Aliás, é de Pavlov a autoria da primeira teoria da aprendizagem. Como foi realizada esta experiência? O cenário experimental c</w:t>
      </w:r>
      <w:r>
        <w:rPr>
          <w:rFonts w:ascii="Book Antiqua" w:hAnsi="Book Antiqua"/>
        </w:rPr>
        <w:t>riado por Pavlov tinha por obje</w:t>
      </w:r>
      <w:r w:rsidRPr="00E61C4E">
        <w:rPr>
          <w:rFonts w:ascii="Book Antiqua" w:hAnsi="Book Antiqua"/>
        </w:rPr>
        <w:t>tivo registar, de uma forma rigorosa, metódica e sistemática, o que aconte</w:t>
      </w:r>
      <w:r>
        <w:rPr>
          <w:rFonts w:ascii="Book Antiqua" w:hAnsi="Book Antiqua"/>
        </w:rPr>
        <w:t>cia ao nível de estímulos e rea</w:t>
      </w:r>
      <w:r w:rsidRPr="00E61C4E">
        <w:rPr>
          <w:rFonts w:ascii="Book Antiqua" w:hAnsi="Book Antiqua"/>
        </w:rPr>
        <w:t>ções num cão (sujeito experimental). Por hipótese, a aprendizagem é uma relação mecânica, associativa, entre estímulos e respostas. Se por repetição manipularmos certos estímulos, é possív</w:t>
      </w:r>
      <w:r>
        <w:rPr>
          <w:rFonts w:ascii="Book Antiqua" w:hAnsi="Book Antiqua"/>
        </w:rPr>
        <w:t>el desencadear determinadas rea</w:t>
      </w:r>
      <w:r w:rsidRPr="00E61C4E">
        <w:rPr>
          <w:rFonts w:ascii="Book Antiqua" w:hAnsi="Book Antiqua"/>
        </w:rPr>
        <w:t xml:space="preserve">ções num sujeito, isto é, a manipulação dos estímulos leva à aprendizagem de respostas. Para testar esta hipótese, Pavlov estudou em contexto laboratorial a salivação de um cão. O investigador russo verificou que o cão salivava, de um modo natural, ao estímulo (a visão de um pedaço de carne, o seu cheiro), sem necessidade de treino. A carne é, para Pavlov, um estímulo incondicionado (sinónimo, pois, de não-aprendido). Este estímulo incondicionado despoleta uma resposta também ela incondicionada (no caso, a salivação). Em seguida, Pavlov fez soar uma campainha segundos antes de dar a carne ao cão, ao que este respondeu, salivando. Repetiu várias vezes a apresentação combinada dos estímulos som e carne (processo a que se dá o nome de «emparelhamento»). A certa altura, apresentou apenas o estímulo do som da campainha e verificou que a resposta salivar do cão </w:t>
      </w:r>
      <w:r w:rsidRPr="00E61C4E">
        <w:rPr>
          <w:rFonts w:ascii="Book Antiqua" w:hAnsi="Book Antiqua"/>
          <w:bCs/>
        </w:rPr>
        <w:t xml:space="preserve">era igual </w:t>
      </w:r>
      <w:r w:rsidRPr="00E61C4E">
        <w:rPr>
          <w:rFonts w:ascii="Book Antiqua" w:hAnsi="Book Antiqua"/>
        </w:rPr>
        <w:t xml:space="preserve">à que dava ao estímulo incondicionado – a carne. Pavlov concluiu que tinha ocorrido o processo de condicionamento (isto é, houve aprendizagem): o cão deu uma resposta condicionada – a salivação – a um estímulo condicionado – o som. A resposta condicionada, ou reflexo condicionado, resultou, portanto, de um </w:t>
      </w:r>
      <w:r w:rsidRPr="00E61C4E">
        <w:rPr>
          <w:rFonts w:ascii="Book Antiqua" w:hAnsi="Book Antiqua"/>
        </w:rPr>
        <w:lastRenderedPageBreak/>
        <w:t xml:space="preserve">processo de associação de estímulos, o incondicionado e o condicionado, tal como Pavlov supôs na sua hipótese experimental. Podemos afirmar que o cão aprendeu, no fundo, a dar uma resposta a um estímulo não adequado, isto é, aprendeu a salivar ao som de uma campainha.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6.</w:t>
      </w:r>
      <w:r w:rsidRPr="00E61C4E">
        <w:rPr>
          <w:rFonts w:ascii="Book Antiqua" w:hAnsi="Book Antiqua"/>
          <w:bCs/>
        </w:rPr>
        <w:t xml:space="preserve"> </w:t>
      </w:r>
      <w:r w:rsidRPr="00E61C4E">
        <w:rPr>
          <w:rFonts w:ascii="Book Antiqua" w:hAnsi="Book Antiqua"/>
        </w:rPr>
        <w:t xml:space="preserve">Pavlov identificou cinco processos que ocorrem numa situação de condicionamento: (1) a aquisição; (2) a extinção; (3) a recuperação espontânea da resposta; (4) a generalização do estímulo e (5) a discriminação. A aquisição é o processo de aprendizagem da resposta condicionada pela associação entre o estímulo condicionado (EC) e o estímulo incondicionado (EI). A extinção é o processo de eliminação da resposta condicionada, quando o estímulo condicionado é repetidamente apresentado sem o estímulo incondicionado. A recuperação espontânea da resposta refere-se ao aparecimento temporário de uma resposta extinta, após um período de repouso. Em função da apresentação ou não do reforço podem ocorrer dois fenómenos: recondicionamento e </w:t>
      </w:r>
      <w:proofErr w:type="spellStart"/>
      <w:r w:rsidRPr="00E61C4E">
        <w:rPr>
          <w:rFonts w:ascii="Book Antiqua" w:hAnsi="Book Antiqua"/>
        </w:rPr>
        <w:t>reextinção</w:t>
      </w:r>
      <w:proofErr w:type="spellEnd"/>
      <w:r w:rsidRPr="00E61C4E">
        <w:rPr>
          <w:rFonts w:ascii="Book Antiqua" w:hAnsi="Book Antiqua"/>
        </w:rPr>
        <w:t xml:space="preserve">. A generalização do estímulo é o processo que consiste em estender a resposta aprendida a novos estímulos que se assemelham ao estímulo usado no treino. A discriminação é o processo que consiste em estabelecer diferenças entre estímulos semelhantes, respondendo de modo diversificado a uns e a outros.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7.</w:t>
      </w:r>
      <w:r w:rsidRPr="00E61C4E">
        <w:rPr>
          <w:rFonts w:ascii="Book Antiqua" w:hAnsi="Book Antiqua"/>
          <w:bCs/>
        </w:rPr>
        <w:t xml:space="preserve"> </w:t>
      </w:r>
      <w:r w:rsidRPr="00E61C4E">
        <w:rPr>
          <w:rFonts w:ascii="Book Antiqua" w:hAnsi="Book Antiqua"/>
        </w:rPr>
        <w:t xml:space="preserve">O psicólogo behaviorista Skinner colocou um rato faminto numa caixa em que, para se alimentar, </w:t>
      </w:r>
      <w:r>
        <w:rPr>
          <w:rFonts w:ascii="Book Antiqua" w:hAnsi="Book Antiqua"/>
        </w:rPr>
        <w:t>o animal teria que aprender a a</w:t>
      </w:r>
      <w:r w:rsidRPr="00E61C4E">
        <w:rPr>
          <w:rFonts w:ascii="Book Antiqua" w:hAnsi="Book Antiqua"/>
        </w:rPr>
        <w:t>cionar uma alavanca. Uma vez na gaiola, o animal começou por executar movimentos exploratórios desordenados, gratuitos e ocasionais, até que inadvertidamente e por mero acaso, carregou na alavanca, o que lhe permitiu obter uma bolinha de comida. Posteriormente, e ain</w:t>
      </w:r>
      <w:r>
        <w:rPr>
          <w:rFonts w:ascii="Book Antiqua" w:hAnsi="Book Antiqua"/>
        </w:rPr>
        <w:t>da por acaso, o rato voltou a a</w:t>
      </w:r>
      <w:r w:rsidRPr="00E61C4E">
        <w:rPr>
          <w:rFonts w:ascii="Book Antiqua" w:hAnsi="Book Antiqua"/>
        </w:rPr>
        <w:t xml:space="preserve">cionar a alavanca, pelo que foi gratificado com uma nova dose de comida. Em dada altura, o rato começou a </w:t>
      </w:r>
      <w:r>
        <w:rPr>
          <w:rFonts w:ascii="Book Antiqua" w:hAnsi="Book Antiqua"/>
        </w:rPr>
        <w:t>associar a resposta operante (a</w:t>
      </w:r>
      <w:r w:rsidRPr="00E61C4E">
        <w:rPr>
          <w:rFonts w:ascii="Book Antiqua" w:hAnsi="Book Antiqua"/>
        </w:rPr>
        <w:t xml:space="preserve">cionar a alavanca) ao reforço (a dose de alimento). Estava feita a aprendizagem e, a partir daí, o rato passou a permanecer próximo da alavanca e a premi-la com maior frequência. Este modelo de aprendizagem, comportamental, pretende mostrar que os </w:t>
      </w:r>
      <w:r w:rsidRPr="00E61C4E">
        <w:rPr>
          <w:rFonts w:ascii="Book Antiqua" w:hAnsi="Book Antiqua"/>
        </w:rPr>
        <w:lastRenderedPageBreak/>
        <w:t>comportamentos reforçados e que têm sucesso tendem a ser mantidos (repetidos e conservados) por pa</w:t>
      </w:r>
      <w:r>
        <w:rPr>
          <w:rFonts w:ascii="Book Antiqua" w:hAnsi="Book Antiqua"/>
        </w:rPr>
        <w:t>rte dos sujeitos. O sujeito é a</w:t>
      </w:r>
      <w:r w:rsidRPr="00E61C4E">
        <w:rPr>
          <w:rFonts w:ascii="Book Antiqua" w:hAnsi="Book Antiqua"/>
        </w:rPr>
        <w:t xml:space="preserve">tivo no processo de aprendizagem, pois aprende a agir (operar) sobre o meio para obter uma determinada recompensa (ou consequência). A caixa de Skinner, ou câmara de condicionamento operante, pretende mostrar, em contexto experimental, que a aprendizagem ocorre depois de uma série de tentativas e erros, considerando os tipos de reforço (positivo e negativo) e castigo envolvidos – o sujeito age sobre o meio, aprende uma resposta eficaz, quer para obter algo agradável, quer para evitar uma sensação desagradável.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8.</w:t>
      </w:r>
      <w:r w:rsidRPr="00E61C4E">
        <w:rPr>
          <w:rFonts w:ascii="Book Antiqua" w:hAnsi="Book Antiqua"/>
          <w:bCs/>
        </w:rPr>
        <w:t xml:space="preserve"> </w:t>
      </w:r>
      <w:r w:rsidRPr="00E61C4E">
        <w:rPr>
          <w:rFonts w:ascii="Book Antiqua" w:hAnsi="Book Antiqua"/>
        </w:rPr>
        <w:t xml:space="preserve">O reforço e castigo são conceitos usados na teoria behaviorista de Skinner quando este investigou a aprendizagem à luz da noção central de condicionamento operante: o reforço (quer seja negativo ou positivo) é qualquer estímulo que, na sequência de uma conduta, </w:t>
      </w:r>
      <w:r w:rsidRPr="00E61C4E">
        <w:rPr>
          <w:rFonts w:ascii="Book Antiqua" w:hAnsi="Book Antiqua"/>
          <w:bCs/>
        </w:rPr>
        <w:t xml:space="preserve">incrementa </w:t>
      </w:r>
      <w:r w:rsidRPr="00E61C4E">
        <w:rPr>
          <w:rFonts w:ascii="Book Antiqua" w:hAnsi="Book Antiqua"/>
        </w:rPr>
        <w:t xml:space="preserve">a sua ocorrência, isto é, mantém a frequência de um dado comportamento, ou permite o seu aumento. O castigo é um estímulo que, na sequência de uma conduta, </w:t>
      </w:r>
      <w:r w:rsidRPr="00E61C4E">
        <w:rPr>
          <w:rFonts w:ascii="Book Antiqua" w:hAnsi="Book Antiqua"/>
          <w:bCs/>
        </w:rPr>
        <w:t xml:space="preserve">diminui </w:t>
      </w:r>
      <w:r w:rsidRPr="00E61C4E">
        <w:rPr>
          <w:rFonts w:ascii="Book Antiqua" w:hAnsi="Book Antiqua"/>
        </w:rPr>
        <w:t xml:space="preserve">a sua frequência. </w:t>
      </w:r>
    </w:p>
    <w:p w:rsidR="00A10C14" w:rsidRPr="00E61C4E" w:rsidRDefault="00E61C4E" w:rsidP="00E61C4E">
      <w:pPr>
        <w:spacing w:line="360" w:lineRule="auto"/>
        <w:jc w:val="both"/>
        <w:rPr>
          <w:rFonts w:ascii="Book Antiqua" w:hAnsi="Book Antiqua"/>
          <w:sz w:val="24"/>
          <w:szCs w:val="24"/>
        </w:rPr>
      </w:pPr>
      <w:r w:rsidRPr="00E61C4E">
        <w:rPr>
          <w:rFonts w:ascii="Book Antiqua" w:hAnsi="Book Antiqua"/>
          <w:b/>
          <w:bCs/>
          <w:color w:val="31849B" w:themeColor="accent5" w:themeShade="BF"/>
          <w:sz w:val="24"/>
          <w:szCs w:val="24"/>
        </w:rPr>
        <w:t>9.</w:t>
      </w:r>
      <w:r w:rsidRPr="00E61C4E">
        <w:rPr>
          <w:rFonts w:ascii="Book Antiqua" w:hAnsi="Book Antiqua"/>
          <w:bCs/>
          <w:sz w:val="24"/>
          <w:szCs w:val="24"/>
        </w:rPr>
        <w:t xml:space="preserve"> </w:t>
      </w:r>
      <w:r w:rsidRPr="00E61C4E">
        <w:rPr>
          <w:rFonts w:ascii="Book Antiqua" w:hAnsi="Book Antiqua"/>
          <w:sz w:val="24"/>
          <w:szCs w:val="24"/>
        </w:rPr>
        <w:t>O reforço negativo é diferente do reforço positivo, embora ambos tenham uma finalidade comum na teoria do condicionamento operante de Skinner: manter ou aumentar a frequência de um comportamento. O modo de conseguir essa frequência é que difere. Assim, há reforço positivo quando se apresenta um estímulo apetecível ao sujeito após a realização de um comportamento (o rato aprende a premir a alavanca para receber a bolinha de comida como prémio). Por outro lado, há reforço negativo quando se retira um estímulo aversivo ou desagradável após a realização de um comportamento (o rato aprende a premir a alavanca pa</w:t>
      </w:r>
      <w:r>
        <w:rPr>
          <w:rFonts w:ascii="Book Antiqua" w:hAnsi="Book Antiqua"/>
          <w:sz w:val="24"/>
          <w:szCs w:val="24"/>
        </w:rPr>
        <w:t>ra evitar receber um choque elé</w:t>
      </w:r>
      <w:r w:rsidRPr="00E61C4E">
        <w:rPr>
          <w:rFonts w:ascii="Book Antiqua" w:hAnsi="Book Antiqua"/>
          <w:sz w:val="24"/>
          <w:szCs w:val="24"/>
        </w:rPr>
        <w:t>trico). Note-se que o comportamento é o mesmo em ambos os tipos de reforço.</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10.</w:t>
      </w:r>
      <w:r w:rsidRPr="00E61C4E">
        <w:rPr>
          <w:rFonts w:ascii="Book Antiqua" w:hAnsi="Book Antiqua"/>
          <w:bCs/>
        </w:rPr>
        <w:t xml:space="preserve"> </w:t>
      </w:r>
      <w:r w:rsidRPr="00E61C4E">
        <w:rPr>
          <w:rFonts w:ascii="Book Antiqua" w:hAnsi="Book Antiqua"/>
        </w:rPr>
        <w:t xml:space="preserve">Existem claras diferenças entre condicionamento clássico e operante. </w:t>
      </w:r>
      <w:proofErr w:type="gramStart"/>
      <w:r w:rsidRPr="00E61C4E">
        <w:rPr>
          <w:rFonts w:ascii="Book Antiqua" w:hAnsi="Book Antiqua"/>
        </w:rPr>
        <w:t>Enquanto que</w:t>
      </w:r>
      <w:proofErr w:type="gramEnd"/>
      <w:r w:rsidRPr="00E61C4E">
        <w:rPr>
          <w:rFonts w:ascii="Book Antiqua" w:hAnsi="Book Antiqua"/>
        </w:rPr>
        <w:t xml:space="preserve">, no condicionamento pavloviano, as respostas são involuntárias (a salivação do cão), no condicionamento operante são voluntárias (o rato aprende a carregar </w:t>
      </w:r>
      <w:r>
        <w:rPr>
          <w:rFonts w:ascii="Book Antiqua" w:hAnsi="Book Antiqua"/>
        </w:rPr>
        <w:t>numa alavanca, desenvolve uma a</w:t>
      </w:r>
      <w:r w:rsidRPr="00E61C4E">
        <w:rPr>
          <w:rFonts w:ascii="Book Antiqua" w:hAnsi="Book Antiqua"/>
        </w:rPr>
        <w:t xml:space="preserve">tividade para obter uma </w:t>
      </w:r>
      <w:r w:rsidRPr="00E61C4E">
        <w:rPr>
          <w:rFonts w:ascii="Book Antiqua" w:hAnsi="Book Antiqua"/>
        </w:rPr>
        <w:lastRenderedPageBreak/>
        <w:t xml:space="preserve">recompensa). No primeiro, a resposta resulta da associação de estímulos (ENC + EC), </w:t>
      </w:r>
      <w:proofErr w:type="gramStart"/>
      <w:r w:rsidRPr="00E61C4E">
        <w:rPr>
          <w:rFonts w:ascii="Book Antiqua" w:hAnsi="Book Antiqua"/>
        </w:rPr>
        <w:t>enquanto</w:t>
      </w:r>
      <w:r>
        <w:rPr>
          <w:rFonts w:ascii="Book Antiqua" w:hAnsi="Book Antiqua"/>
        </w:rPr>
        <w:t xml:space="preserve"> que</w:t>
      </w:r>
      <w:proofErr w:type="gramEnd"/>
      <w:r>
        <w:rPr>
          <w:rFonts w:ascii="Book Antiqua" w:hAnsi="Book Antiqua"/>
        </w:rPr>
        <w:t xml:space="preserve"> no segundo o organismo ado</w:t>
      </w:r>
      <w:r w:rsidRPr="00E61C4E">
        <w:rPr>
          <w:rFonts w:ascii="Book Antiqua" w:hAnsi="Book Antiqua"/>
        </w:rPr>
        <w:t xml:space="preserve">ta certos comportamentos para obter uma resposta. No condicionamento operante, o sujeito age, </w:t>
      </w:r>
      <w:proofErr w:type="gramStart"/>
      <w:r w:rsidRPr="00E61C4E">
        <w:rPr>
          <w:rFonts w:ascii="Book Antiqua" w:hAnsi="Book Antiqua"/>
        </w:rPr>
        <w:t>opera</w:t>
      </w:r>
      <w:proofErr w:type="gramEnd"/>
      <w:r w:rsidRPr="00E61C4E">
        <w:rPr>
          <w:rFonts w:ascii="Book Antiqua" w:hAnsi="Book Antiqua"/>
        </w:rPr>
        <w:t xml:space="preserve"> sobre o ambiente para obter satisfação ou evitar a dor (ou evitar uma sensação desagradável). Poderemos afirmar que, neste tipo de condicionamento, o</w:t>
      </w:r>
      <w:r>
        <w:rPr>
          <w:rFonts w:ascii="Book Antiqua" w:hAnsi="Book Antiqua"/>
        </w:rPr>
        <w:t xml:space="preserve"> sujeito toma a iniciativa, é a</w:t>
      </w:r>
      <w:r w:rsidRPr="00E61C4E">
        <w:rPr>
          <w:rFonts w:ascii="Book Antiqua" w:hAnsi="Book Antiqua"/>
        </w:rPr>
        <w:t xml:space="preserve">tivo, </w:t>
      </w:r>
      <w:proofErr w:type="gramStart"/>
      <w:r w:rsidRPr="00E61C4E">
        <w:rPr>
          <w:rFonts w:ascii="Book Antiqua" w:hAnsi="Book Antiqua"/>
        </w:rPr>
        <w:t>enquanto que</w:t>
      </w:r>
      <w:proofErr w:type="gramEnd"/>
      <w:r w:rsidRPr="00E61C4E">
        <w:rPr>
          <w:rFonts w:ascii="Book Antiqua" w:hAnsi="Book Antiqua"/>
        </w:rPr>
        <w:t xml:space="preserve"> no condicioname</w:t>
      </w:r>
      <w:r>
        <w:rPr>
          <w:rFonts w:ascii="Book Antiqua" w:hAnsi="Book Antiqua"/>
        </w:rPr>
        <w:t>nto clássico se enfatiza o aspe</w:t>
      </w:r>
      <w:r w:rsidRPr="00E61C4E">
        <w:rPr>
          <w:rFonts w:ascii="Book Antiqua" w:hAnsi="Book Antiqua"/>
        </w:rPr>
        <w:t xml:space="preserve">to mecânico e passivo do sujeito. </w:t>
      </w:r>
    </w:p>
    <w:p w:rsidR="00E61C4E" w:rsidRPr="00E61C4E" w:rsidRDefault="00E61C4E" w:rsidP="00E61C4E">
      <w:pPr>
        <w:pStyle w:val="Default"/>
        <w:spacing w:after="200" w:line="360" w:lineRule="auto"/>
        <w:jc w:val="both"/>
        <w:rPr>
          <w:rFonts w:ascii="Book Antiqua" w:hAnsi="Book Antiqua"/>
        </w:rPr>
      </w:pPr>
      <w:r w:rsidRPr="00E61C4E">
        <w:rPr>
          <w:rFonts w:ascii="Book Antiqua" w:hAnsi="Book Antiqua"/>
          <w:b/>
          <w:bCs/>
          <w:color w:val="31849B" w:themeColor="accent5" w:themeShade="BF"/>
        </w:rPr>
        <w:t>11.</w:t>
      </w:r>
      <w:r w:rsidRPr="00E61C4E">
        <w:rPr>
          <w:rFonts w:ascii="Book Antiqua" w:hAnsi="Book Antiqua"/>
          <w:bCs/>
        </w:rPr>
        <w:t xml:space="preserve"> </w:t>
      </w:r>
      <w:r w:rsidRPr="00E61C4E">
        <w:rPr>
          <w:rFonts w:ascii="Book Antiqua" w:hAnsi="Book Antiqua"/>
        </w:rPr>
        <w:t xml:space="preserve">A noção psicológica de </w:t>
      </w:r>
      <w:r w:rsidRPr="00E61C4E">
        <w:rPr>
          <w:rFonts w:ascii="Book Antiqua" w:hAnsi="Book Antiqua"/>
          <w:iCs/>
        </w:rPr>
        <w:t>«insight»</w:t>
      </w:r>
      <w:r w:rsidRPr="00E61C4E">
        <w:rPr>
          <w:rFonts w:ascii="Book Antiqua" w:hAnsi="Book Antiqua"/>
        </w:rPr>
        <w:t xml:space="preserve">, que pode ser traduzida por </w:t>
      </w:r>
      <w:r w:rsidRPr="00E61C4E">
        <w:rPr>
          <w:rFonts w:ascii="Book Antiqua" w:hAnsi="Book Antiqua"/>
          <w:iCs/>
        </w:rPr>
        <w:t>«intuição»</w:t>
      </w:r>
      <w:r w:rsidRPr="00E61C4E">
        <w:rPr>
          <w:rFonts w:ascii="Book Antiqua" w:hAnsi="Book Antiqua"/>
        </w:rPr>
        <w:t xml:space="preserve">, refere-se a uma modalidade de aprendizagem que se caracteriza pela capacidade de resolução de problemas. O sujeito equaciona os dados do problema, compreende a sua dificuldade e define </w:t>
      </w:r>
      <w:r>
        <w:rPr>
          <w:rFonts w:ascii="Book Antiqua" w:hAnsi="Book Antiqua"/>
        </w:rPr>
        <w:t>os obje</w:t>
      </w:r>
      <w:r w:rsidRPr="00E61C4E">
        <w:rPr>
          <w:rFonts w:ascii="Book Antiqua" w:hAnsi="Book Antiqua"/>
        </w:rPr>
        <w:t>tivos (o que se pretende alcançar com a resolução do problema?) – identifica-se o problema. Em s</w:t>
      </w:r>
      <w:r>
        <w:rPr>
          <w:rFonts w:ascii="Book Antiqua" w:hAnsi="Book Antiqua"/>
        </w:rPr>
        <w:t>eguida, o sujeito define e sele</w:t>
      </w:r>
      <w:r w:rsidRPr="00E61C4E">
        <w:rPr>
          <w:rFonts w:ascii="Book Antiqua" w:hAnsi="Book Antiqua"/>
        </w:rPr>
        <w:t xml:space="preserve">ciona </w:t>
      </w:r>
      <w:proofErr w:type="gramStart"/>
      <w:r w:rsidRPr="00E61C4E">
        <w:rPr>
          <w:rFonts w:ascii="Book Antiqua" w:hAnsi="Book Antiqua"/>
        </w:rPr>
        <w:t>estratégias para</w:t>
      </w:r>
      <w:proofErr w:type="gramEnd"/>
      <w:r w:rsidRPr="00E61C4E">
        <w:rPr>
          <w:rFonts w:ascii="Book Antiqua" w:hAnsi="Book Antiqua"/>
        </w:rPr>
        <w:t xml:space="preserve"> a sua resolução. Depois de ter optado pelas estratégias mais adequadas, o sujeito ensaia-as e aplica-as, verificando se são eficazes ou não. Acontece que este processo não é tão simples nem tão linear como parece. Há problemas de difícil resolução que são temporariamente colocados de parte. Uma pessoa pode sentir-se frustrada ou desistir momentaneamente face à dificuldade sentida. Mas isto não quer dizer que o problema seja declarado como irresolúvel. Pelo contrário, há um período chamado de «incubação» em que o sujeito, enq</w:t>
      </w:r>
      <w:r>
        <w:rPr>
          <w:rFonts w:ascii="Book Antiqua" w:hAnsi="Book Antiqua"/>
        </w:rPr>
        <w:t>uanto está ocupado com outras a</w:t>
      </w:r>
      <w:r w:rsidRPr="00E61C4E">
        <w:rPr>
          <w:rFonts w:ascii="Book Antiqua" w:hAnsi="Book Antiqua"/>
        </w:rPr>
        <w:t xml:space="preserve">tividades e problemas, medita e procura resolver, de um modo semiconsciente, o problema que foi temporariamente suspenso. O que pode acontecer, durante este período de incubação, é a descoberta súbita da solução do problema </w:t>
      </w:r>
      <w:proofErr w:type="gramStart"/>
      <w:r w:rsidRPr="00E61C4E">
        <w:rPr>
          <w:rFonts w:ascii="Book Antiqua" w:hAnsi="Book Antiqua"/>
          <w:iCs/>
        </w:rPr>
        <w:t>(«Eureka</w:t>
      </w:r>
      <w:proofErr w:type="gramEnd"/>
      <w:r w:rsidRPr="00E61C4E">
        <w:rPr>
          <w:rFonts w:ascii="Book Antiqua" w:hAnsi="Book Antiqua"/>
          <w:iCs/>
        </w:rPr>
        <w:t>!»)</w:t>
      </w:r>
      <w:r w:rsidRPr="00E61C4E">
        <w:rPr>
          <w:rFonts w:ascii="Book Antiqua" w:hAnsi="Book Antiqua"/>
        </w:rPr>
        <w:t>. Ora, é a esta descoberta da solução, que ocorre, regra geral, de um modo inconsciente, que se designa por «insig</w:t>
      </w:r>
      <w:r>
        <w:rPr>
          <w:rFonts w:ascii="Book Antiqua" w:hAnsi="Book Antiqua"/>
        </w:rPr>
        <w:t>ht»: o sujeito tem a visão dire</w:t>
      </w:r>
      <w:r w:rsidRPr="00E61C4E">
        <w:rPr>
          <w:rFonts w:ascii="Book Antiqua" w:hAnsi="Book Antiqua"/>
        </w:rPr>
        <w:t xml:space="preserve">ta, intuitiva, </w:t>
      </w:r>
      <w:proofErr w:type="gramStart"/>
      <w:r w:rsidRPr="00E61C4E">
        <w:rPr>
          <w:rFonts w:ascii="Book Antiqua" w:hAnsi="Book Antiqua"/>
        </w:rPr>
        <w:t>(«e</w:t>
      </w:r>
      <w:proofErr w:type="gramEnd"/>
      <w:r w:rsidRPr="00E61C4E">
        <w:rPr>
          <w:rFonts w:ascii="Book Antiqua" w:hAnsi="Book Antiqua"/>
        </w:rPr>
        <w:t xml:space="preserve"> de repente fez-se luz!») dos procedimentos necessários para resolver o problema. O </w:t>
      </w:r>
      <w:r w:rsidRPr="00E61C4E">
        <w:rPr>
          <w:rFonts w:ascii="Book Antiqua" w:hAnsi="Book Antiqua"/>
          <w:iCs/>
        </w:rPr>
        <w:t xml:space="preserve">«insight» </w:t>
      </w:r>
      <w:r w:rsidRPr="00E61C4E">
        <w:rPr>
          <w:rFonts w:ascii="Book Antiqua" w:hAnsi="Book Antiqua"/>
        </w:rPr>
        <w:t xml:space="preserve">designa, portanto, uma modalidade de </w:t>
      </w:r>
      <w:r w:rsidRPr="00E61C4E">
        <w:rPr>
          <w:rFonts w:ascii="Book Antiqua" w:hAnsi="Book Antiqua"/>
          <w:iCs/>
        </w:rPr>
        <w:t>aprendizagem intuitiva</w:t>
      </w:r>
      <w:r w:rsidRPr="00E61C4E">
        <w:rPr>
          <w:rFonts w:ascii="Book Antiqua" w:hAnsi="Book Antiqua"/>
        </w:rPr>
        <w:t xml:space="preserve">. A aprendizagem de resolução de problemas é um processo complexo que </w:t>
      </w:r>
      <w:r>
        <w:rPr>
          <w:rFonts w:ascii="Book Antiqua" w:hAnsi="Book Antiqua"/>
        </w:rPr>
        <w:t>é influenciado por múltiplos fa</w:t>
      </w:r>
      <w:r w:rsidRPr="00E61C4E">
        <w:rPr>
          <w:rFonts w:ascii="Book Antiqua" w:hAnsi="Book Antiqua"/>
        </w:rPr>
        <w:t xml:space="preserve">tores: a motivação, as experiências passadas, a natureza do próprio problema, o estilo cognitivo do sujeito, a sua personalidade, nível de inteligência. A aprendizagem </w:t>
      </w:r>
      <w:r w:rsidRPr="00E61C4E">
        <w:rPr>
          <w:rFonts w:ascii="Book Antiqua" w:hAnsi="Book Antiqua"/>
        </w:rPr>
        <w:lastRenderedPageBreak/>
        <w:t xml:space="preserve">por «insight» foi uma noção criada pelo psicólogo Kohler (na obra </w:t>
      </w:r>
      <w:r w:rsidRPr="00E61C4E">
        <w:rPr>
          <w:rFonts w:ascii="Book Antiqua" w:hAnsi="Book Antiqua"/>
          <w:iCs/>
        </w:rPr>
        <w:t>A Mentalidade dos Macacos</w:t>
      </w:r>
      <w:r w:rsidRPr="00E61C4E">
        <w:rPr>
          <w:rFonts w:ascii="Book Antiqua" w:hAnsi="Book Antiqua"/>
        </w:rPr>
        <w:t xml:space="preserve">), que designa a solução súbita (como se de uma «iluminação mental» se tratasse) de um problema, em contraste com a aprendizagem por tentativa e erro. </w:t>
      </w:r>
    </w:p>
    <w:p w:rsidR="00E61C4E" w:rsidRPr="00E61C4E" w:rsidRDefault="00E61C4E" w:rsidP="00E61C4E">
      <w:pPr>
        <w:spacing w:line="360" w:lineRule="auto"/>
        <w:jc w:val="both"/>
        <w:rPr>
          <w:rFonts w:ascii="Book Antiqua" w:hAnsi="Book Antiqua"/>
          <w:sz w:val="24"/>
          <w:szCs w:val="24"/>
        </w:rPr>
      </w:pPr>
      <w:r w:rsidRPr="00E61C4E">
        <w:rPr>
          <w:rFonts w:ascii="Book Antiqua" w:hAnsi="Book Antiqua"/>
          <w:b/>
          <w:bCs/>
          <w:color w:val="31849B" w:themeColor="accent5" w:themeShade="BF"/>
          <w:sz w:val="24"/>
          <w:szCs w:val="24"/>
        </w:rPr>
        <w:t>12.</w:t>
      </w:r>
      <w:r w:rsidRPr="00E61C4E">
        <w:rPr>
          <w:rFonts w:ascii="Book Antiqua" w:hAnsi="Book Antiqua"/>
          <w:bCs/>
          <w:sz w:val="24"/>
          <w:szCs w:val="24"/>
        </w:rPr>
        <w:t xml:space="preserve"> </w:t>
      </w:r>
      <w:r w:rsidRPr="00E61C4E">
        <w:rPr>
          <w:rFonts w:ascii="Book Antiqua" w:hAnsi="Book Antiqua"/>
          <w:sz w:val="24"/>
          <w:szCs w:val="24"/>
        </w:rPr>
        <w:t xml:space="preserve">O conceito central da teoria da aprendizagem social de </w:t>
      </w:r>
      <w:proofErr w:type="spellStart"/>
      <w:r w:rsidRPr="00E61C4E">
        <w:rPr>
          <w:rFonts w:ascii="Book Antiqua" w:hAnsi="Book Antiqua"/>
          <w:sz w:val="24"/>
          <w:szCs w:val="24"/>
        </w:rPr>
        <w:t>Albert</w:t>
      </w:r>
      <w:proofErr w:type="spellEnd"/>
      <w:r w:rsidRPr="00E61C4E">
        <w:rPr>
          <w:rFonts w:ascii="Book Antiqua" w:hAnsi="Book Antiqua"/>
          <w:sz w:val="24"/>
          <w:szCs w:val="24"/>
        </w:rPr>
        <w:t xml:space="preserve"> </w:t>
      </w:r>
      <w:proofErr w:type="spellStart"/>
      <w:r w:rsidRPr="00E61C4E">
        <w:rPr>
          <w:rFonts w:ascii="Book Antiqua" w:hAnsi="Book Antiqua"/>
          <w:sz w:val="24"/>
          <w:szCs w:val="24"/>
        </w:rPr>
        <w:t>Bandura</w:t>
      </w:r>
      <w:proofErr w:type="spellEnd"/>
      <w:r w:rsidRPr="00E61C4E">
        <w:rPr>
          <w:rFonts w:ascii="Book Antiqua" w:hAnsi="Book Antiqua"/>
          <w:sz w:val="24"/>
          <w:szCs w:val="24"/>
        </w:rPr>
        <w:t xml:space="preserve"> é o de que aprendemos a maior parte dos nossos comportamentos observando o que os outros fazem, bem como avaliamos as consequências que os seus atos lhes acarretam. De facto, podemos aprender com os fracassos e os sucessos dos outros, sem termos de viver diretamente todas as experiências. Assim, tendemos a imitar os comportamentos que, noutras pessoas, vemos que conduzem à recompensa e evitar as condutas que levam ao castigo. Segundo </w:t>
      </w:r>
      <w:proofErr w:type="spellStart"/>
      <w:r w:rsidRPr="00E61C4E">
        <w:rPr>
          <w:rFonts w:ascii="Book Antiqua" w:hAnsi="Book Antiqua"/>
          <w:sz w:val="24"/>
          <w:szCs w:val="24"/>
        </w:rPr>
        <w:t>Bandura</w:t>
      </w:r>
      <w:proofErr w:type="spellEnd"/>
      <w:r w:rsidRPr="00E61C4E">
        <w:rPr>
          <w:rFonts w:ascii="Book Antiqua" w:hAnsi="Book Antiqua"/>
          <w:sz w:val="24"/>
          <w:szCs w:val="24"/>
        </w:rPr>
        <w:t>, trata-se de uma aprendizagem vicariante, isto é, uma aprendizagem feita pela observação das consequências favoráveis ou desfavoráveis – reforço ou castigo – que são experimentadas por outrem. Para além de estabelecermos esta diferença quanto aos comportamentos a imitar, também distinguimos as pessoas que «merecem» ser imitadas. Quando consideramos que as pessoas são bem-sucedidas, populares, credíveis, dignas de admiração, tendemos a identificar-no</w:t>
      </w:r>
      <w:r>
        <w:rPr>
          <w:rFonts w:ascii="Book Antiqua" w:hAnsi="Book Antiqua"/>
          <w:sz w:val="24"/>
          <w:szCs w:val="24"/>
        </w:rPr>
        <w:t>s com elas e a imitar as suas a</w:t>
      </w:r>
      <w:r w:rsidRPr="00E61C4E">
        <w:rPr>
          <w:rFonts w:ascii="Book Antiqua" w:hAnsi="Book Antiqua"/>
          <w:sz w:val="24"/>
          <w:szCs w:val="24"/>
        </w:rPr>
        <w:t xml:space="preserve">ções. Aprendemos, pois, «copiando» as pessoas cujos modos de pensar, sentir, ou agir, são para nós um exemplo, um modelo significativo. Daí que </w:t>
      </w:r>
      <w:proofErr w:type="spellStart"/>
      <w:r w:rsidRPr="00E61C4E">
        <w:rPr>
          <w:rFonts w:ascii="Book Antiqua" w:hAnsi="Book Antiqua"/>
          <w:sz w:val="24"/>
          <w:szCs w:val="24"/>
        </w:rPr>
        <w:t>Bandura</w:t>
      </w:r>
      <w:proofErr w:type="spellEnd"/>
      <w:r w:rsidRPr="00E61C4E">
        <w:rPr>
          <w:rFonts w:ascii="Book Antiqua" w:hAnsi="Book Antiqua"/>
          <w:sz w:val="24"/>
          <w:szCs w:val="24"/>
        </w:rPr>
        <w:t xml:space="preserve"> afirme que a socialização se faça por modelagem, imitação e aprendizagem vicariante.</w:t>
      </w:r>
    </w:p>
    <w:sectPr w:rsidR="00E61C4E" w:rsidRPr="00E61C4E" w:rsidSect="00A10C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1C4E"/>
    <w:rsid w:val="00A10C14"/>
    <w:rsid w:val="00A150F4"/>
    <w:rsid w:val="00BC3D84"/>
    <w:rsid w:val="00E61C4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4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61C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68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2281</Words>
  <Characters>12321</Characters>
  <Application>Microsoft Office Word</Application>
  <DocSecurity>0</DocSecurity>
  <Lines>102</Lines>
  <Paragraphs>29</Paragraphs>
  <ScaleCrop>false</ScaleCrop>
  <Company/>
  <LinksUpToDate>false</LinksUpToDate>
  <CharactersWithSpaces>14573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2</cp:revision>
  <dcterms:created xsi:type="dcterms:W3CDTF">2014-03-09T18:19:00Z</dcterms:created>
  <dcterms:modified xsi:type="dcterms:W3CDTF">2014-03-20T19:52:00Z</dcterms:modified>
</cp:coreProperties>
</file>